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Проблема </w:t>
      </w:r>
      <w:proofErr w:type="spellStart"/>
      <w:r w:rsidRPr="00CD3DF9">
        <w:rPr>
          <w:rFonts w:ascii="Arial" w:eastAsia="Times New Roman" w:hAnsi="Arial" w:cs="Arial"/>
          <w:color w:val="000000"/>
          <w:spacing w:val="20"/>
          <w:sz w:val="28"/>
          <w:szCs w:val="28"/>
        </w:rPr>
        <w:t>гендерного</w:t>
      </w:r>
      <w:proofErr w:type="spellEnd"/>
      <w:r w:rsidRPr="00CD3DF9">
        <w:rPr>
          <w:rFonts w:ascii="Arial" w:eastAsia="Times New Roman" w:hAnsi="Arial" w:cs="Arial"/>
          <w:color w:val="000000"/>
          <w:spacing w:val="20"/>
          <w:sz w:val="28"/>
          <w:szCs w:val="28"/>
        </w:rPr>
        <w:t xml:space="preserve"> воспитания дошкольников сегодня актуальна как никогда.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Социальные изменения, происходящие в современном обществе, привели к разрушению традиционных стереотипов мужского и женского поведения. Демократизация отношений полов повлекла смешение половых ролей, феминизацию мужчин и </w:t>
      </w:r>
      <w:proofErr w:type="spellStart"/>
      <w:r w:rsidRPr="00CD3DF9">
        <w:rPr>
          <w:rFonts w:ascii="Arial" w:eastAsia="Times New Roman" w:hAnsi="Arial" w:cs="Arial"/>
          <w:color w:val="000000"/>
          <w:spacing w:val="20"/>
          <w:sz w:val="28"/>
          <w:szCs w:val="28"/>
        </w:rPr>
        <w:t>омужествление</w:t>
      </w:r>
      <w:proofErr w:type="spellEnd"/>
      <w:r w:rsidRPr="00CD3DF9">
        <w:rPr>
          <w:rFonts w:ascii="Arial" w:eastAsia="Times New Roman" w:hAnsi="Arial" w:cs="Arial"/>
          <w:color w:val="000000"/>
          <w:spacing w:val="20"/>
          <w:sz w:val="28"/>
          <w:szCs w:val="28"/>
        </w:rPr>
        <w:t xml:space="preserve"> женщин. Сейчас уже не считается из ряда вон выходящим сквернословие и наличие вредных привычек у представительниц прекрасного пола, многие из них стали занимать лидирующие положения среди мужчин, стираются границы между «женскими» и «мужскими» профессиями. Некоторые мужчины, в свою очередь, утрачивают способность играть правильную роль в браке, из «добытчиков» они постепенно превращаются в «потребителей», а все обязанности по воспитанию детей они перекладывают на женские плечи.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На фоне этих изменений меняется и сознание детей: девочки становятся агрессивными и грубыми, а мальчики перенимают женский тип поведения. Многие девочки лишены скромности, нежности, терпения, не умеют мирно разрешать конфликтные ситуации. Мальчики,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Кроме того, играя, дети не умеют договариваться, распределять роли, а в процессе трудовой деятельности дети не умеют самостоятельно распределять обязанности с учетом пола партнера.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 xml:space="preserve">Почему именно в дошкольном возрасте важно </w:t>
      </w:r>
      <w:proofErr w:type="spellStart"/>
      <w:r w:rsidRPr="00CD3DF9">
        <w:rPr>
          <w:rFonts w:ascii="Arial" w:eastAsia="Times New Roman" w:hAnsi="Arial" w:cs="Arial"/>
          <w:b/>
          <w:bCs/>
          <w:color w:val="000000"/>
          <w:spacing w:val="20"/>
          <w:sz w:val="28"/>
          <w:szCs w:val="28"/>
        </w:rPr>
        <w:t>гендерное</w:t>
      </w:r>
      <w:proofErr w:type="spellEnd"/>
      <w:r w:rsidRPr="00CD3DF9">
        <w:rPr>
          <w:rFonts w:ascii="Arial" w:eastAsia="Times New Roman" w:hAnsi="Arial" w:cs="Arial"/>
          <w:b/>
          <w:bCs/>
          <w:color w:val="000000"/>
          <w:spacing w:val="20"/>
          <w:sz w:val="28"/>
          <w:szCs w:val="28"/>
        </w:rPr>
        <w:t xml:space="preserve"> воспитание?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Дело в том, что именно в период раннего и дошкольного детства у всех малышей формируется </w:t>
      </w:r>
      <w:proofErr w:type="spellStart"/>
      <w:r w:rsidRPr="00CD3DF9">
        <w:rPr>
          <w:rFonts w:ascii="Arial" w:eastAsia="Times New Roman" w:hAnsi="Arial" w:cs="Arial"/>
          <w:color w:val="000000"/>
          <w:spacing w:val="20"/>
          <w:sz w:val="28"/>
          <w:szCs w:val="28"/>
        </w:rPr>
        <w:t>гендерная</w:t>
      </w:r>
      <w:proofErr w:type="spellEnd"/>
      <w:r w:rsidRPr="00CD3DF9">
        <w:rPr>
          <w:rFonts w:ascii="Arial" w:eastAsia="Times New Roman" w:hAnsi="Arial" w:cs="Arial"/>
          <w:color w:val="000000"/>
          <w:spacing w:val="20"/>
          <w:sz w:val="28"/>
          <w:szCs w:val="28"/>
        </w:rPr>
        <w:t xml:space="preserve"> идентичность. К двум годам ребенок узнает, что существуют два пола, и начинает понимать, кто он – девочка или мальчик. С 4-х до 7 лет формируется </w:t>
      </w:r>
      <w:proofErr w:type="spellStart"/>
      <w:r w:rsidRPr="00CD3DF9">
        <w:rPr>
          <w:rFonts w:ascii="Arial" w:eastAsia="Times New Roman" w:hAnsi="Arial" w:cs="Arial"/>
          <w:color w:val="000000"/>
          <w:spacing w:val="20"/>
          <w:sz w:val="28"/>
          <w:szCs w:val="28"/>
        </w:rPr>
        <w:t>гендерная</w:t>
      </w:r>
      <w:proofErr w:type="spellEnd"/>
      <w:r w:rsidRPr="00CD3DF9">
        <w:rPr>
          <w:rFonts w:ascii="Arial" w:eastAsia="Times New Roman" w:hAnsi="Arial" w:cs="Arial"/>
          <w:color w:val="000000"/>
          <w:spacing w:val="20"/>
          <w:sz w:val="28"/>
          <w:szCs w:val="28"/>
        </w:rPr>
        <w:t xml:space="preserve"> константность (устойчивость): дети уже </w:t>
      </w:r>
      <w:r w:rsidRPr="00CD3DF9">
        <w:rPr>
          <w:rFonts w:ascii="Arial" w:eastAsia="Times New Roman" w:hAnsi="Arial" w:cs="Arial"/>
          <w:color w:val="000000"/>
          <w:spacing w:val="20"/>
          <w:sz w:val="28"/>
          <w:szCs w:val="28"/>
        </w:rPr>
        <w:lastRenderedPageBreak/>
        <w:t>осознают, что мальчики становятся мужчинами, а девочки – женщинами и что принадлежность к полу сохраняется, независимо от возникающих ситуаций или личных желаний ребенка.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Становление </w:t>
      </w:r>
      <w:proofErr w:type="spellStart"/>
      <w:r w:rsidRPr="00CD3DF9">
        <w:rPr>
          <w:rFonts w:ascii="Arial" w:eastAsia="Times New Roman" w:hAnsi="Arial" w:cs="Arial"/>
          <w:color w:val="000000"/>
          <w:spacing w:val="20"/>
          <w:sz w:val="28"/>
          <w:szCs w:val="28"/>
        </w:rPr>
        <w:t>гендерной</w:t>
      </w:r>
      <w:proofErr w:type="spellEnd"/>
      <w:r w:rsidRPr="00CD3DF9">
        <w:rPr>
          <w:rFonts w:ascii="Arial" w:eastAsia="Times New Roman" w:hAnsi="Arial" w:cs="Arial"/>
          <w:color w:val="000000"/>
          <w:spacing w:val="20"/>
          <w:sz w:val="28"/>
          <w:szCs w:val="28"/>
        </w:rPr>
        <w:t xml:space="preserve"> идентичности является серьезной проблемой. Мальчики больше времени проводят с матерью, чем с отцом. Многие мальчики воспитываются только мамой и бабушкой, в детском саду их тоже окружают женщины.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Программно-методическим обеспечением дошкольных программ </w:t>
      </w:r>
      <w:proofErr w:type="spellStart"/>
      <w:r w:rsidRPr="00CD3DF9">
        <w:rPr>
          <w:rFonts w:ascii="Arial" w:eastAsia="Times New Roman" w:hAnsi="Arial" w:cs="Arial"/>
          <w:color w:val="000000"/>
          <w:spacing w:val="20"/>
          <w:sz w:val="28"/>
          <w:szCs w:val="28"/>
        </w:rPr>
        <w:t>гендерные</w:t>
      </w:r>
      <w:proofErr w:type="spellEnd"/>
      <w:r w:rsidRPr="00CD3DF9">
        <w:rPr>
          <w:rFonts w:ascii="Arial" w:eastAsia="Times New Roman" w:hAnsi="Arial" w:cs="Arial"/>
          <w:color w:val="000000"/>
          <w:spacing w:val="20"/>
          <w:sz w:val="28"/>
          <w:szCs w:val="28"/>
        </w:rPr>
        <w:t xml:space="preserve"> особенности не учитываются. В результате содержание воспитания и образования ориентировано на возрастные и психологические особенности детей, а не на особенности мальчиков и девочек. Стратегия обучения, формы и методы работы с детьми чаще всего рассчитаны на девочек. Но женщина по определению не может правильно воспитать мальчика, т.к. у нее другой тип мышления.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Когда-то </w:t>
      </w:r>
      <w:proofErr w:type="spellStart"/>
      <w:r w:rsidRPr="00CD3DF9">
        <w:rPr>
          <w:rFonts w:ascii="Arial" w:eastAsia="Times New Roman" w:hAnsi="Arial" w:cs="Arial"/>
          <w:color w:val="000000"/>
          <w:spacing w:val="20"/>
          <w:sz w:val="28"/>
          <w:szCs w:val="28"/>
        </w:rPr>
        <w:t>полоролевое</w:t>
      </w:r>
      <w:proofErr w:type="spellEnd"/>
      <w:r w:rsidRPr="00CD3DF9">
        <w:rPr>
          <w:rFonts w:ascii="Arial" w:eastAsia="Times New Roman" w:hAnsi="Arial" w:cs="Arial"/>
          <w:color w:val="000000"/>
          <w:spacing w:val="20"/>
          <w:sz w:val="28"/>
          <w:szCs w:val="28"/>
        </w:rPr>
        <w:t xml:space="preserve"> воспитание детей в России осуществлялось легко и естественно. Девочки большую часть времени проводили с матерью, воспитанием мальчиков с 3-х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На основе многочисленных исследований ученые пришли к выводу, что в настоящее время ориентироваться только на биологический пол нельзя. Ввели использование термина «</w:t>
      </w:r>
      <w:proofErr w:type="spellStart"/>
      <w:r w:rsidRPr="00CD3DF9">
        <w:rPr>
          <w:rFonts w:ascii="Arial" w:eastAsia="Times New Roman" w:hAnsi="Arial" w:cs="Arial"/>
          <w:color w:val="000000"/>
          <w:spacing w:val="20"/>
          <w:sz w:val="28"/>
          <w:szCs w:val="28"/>
        </w:rPr>
        <w:t>гендер</w:t>
      </w:r>
      <w:proofErr w:type="spellEnd"/>
      <w:r w:rsidRPr="00CD3DF9">
        <w:rPr>
          <w:rFonts w:ascii="Arial" w:eastAsia="Times New Roman" w:hAnsi="Arial" w:cs="Arial"/>
          <w:color w:val="000000"/>
          <w:spacing w:val="20"/>
          <w:sz w:val="28"/>
          <w:szCs w:val="28"/>
        </w:rPr>
        <w:t xml:space="preserve">», который означает социальный пол, пол как продукт культуры. А </w:t>
      </w:r>
      <w:proofErr w:type="spellStart"/>
      <w:r w:rsidRPr="00CD3DF9">
        <w:rPr>
          <w:rFonts w:ascii="Arial" w:eastAsia="Times New Roman" w:hAnsi="Arial" w:cs="Arial"/>
          <w:color w:val="000000"/>
          <w:spacing w:val="20"/>
          <w:sz w:val="28"/>
          <w:szCs w:val="28"/>
        </w:rPr>
        <w:t>гендерное</w:t>
      </w:r>
      <w:proofErr w:type="spellEnd"/>
      <w:r w:rsidRPr="00CD3DF9">
        <w:rPr>
          <w:rFonts w:ascii="Arial" w:eastAsia="Times New Roman" w:hAnsi="Arial" w:cs="Arial"/>
          <w:color w:val="000000"/>
          <w:spacing w:val="20"/>
          <w:sz w:val="28"/>
          <w:szCs w:val="28"/>
        </w:rPr>
        <w:t xml:space="preserve"> воспитание рассматривается как комплексная психофизиологическая проблема, включающая в себя биологические, психологические и социальные аспекты.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Психологические портреты мальчиков и девочек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Девочки: в центре внимания интересов и потребностей девочки с раннего возраста находится человек и сфера его непосредственного бытия: взаимоотношения между людьми, </w:t>
      </w:r>
      <w:r w:rsidRPr="00CD3DF9">
        <w:rPr>
          <w:rFonts w:ascii="Arial" w:eastAsia="Times New Roman" w:hAnsi="Arial" w:cs="Arial"/>
          <w:color w:val="000000"/>
          <w:spacing w:val="20"/>
          <w:sz w:val="28"/>
          <w:szCs w:val="28"/>
        </w:rPr>
        <w:lastRenderedPageBreak/>
        <w:t>предметы потребления (одежда, утварь). Девочек чаще привлекают домашние дела. Пространство, представляющее интерес для девочек, невелико, однако оно тщательно, до мелочей проработано, отражено в сознании.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сфера интересов мальчиков связана с их высокой двигательной и познавательной активностью, с потребностью к преобразующей деятельности. У мальчиков восприятие пространства, в котором находятся интересующие их объекты, практически не ограничено. Оно охватывает как горизонтальную, так и вертикальную перспективу. Он интересуется полетами в космос, путешествиями, приключениями. Вместе с тем, многие детали из непосредственного окружения ускользают от внимания мальчика, недостаточно отражены в его сознании, а потому мальчики меньше проявляют интереса к домашним делам, позже приучаются к самообслуживанию.</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склонны к попечительской деятельности: ухаживать. Нянчить, проявлять заботу, поучать, наставлять, особенно младших братьев или сверстников.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Мальчики: </w:t>
      </w:r>
      <w:proofErr w:type="gramStart"/>
      <w:r w:rsidRPr="00CD3DF9">
        <w:rPr>
          <w:rFonts w:ascii="Arial" w:eastAsia="Times New Roman" w:hAnsi="Arial" w:cs="Arial"/>
          <w:color w:val="000000"/>
          <w:spacing w:val="20"/>
          <w:sz w:val="28"/>
          <w:szCs w:val="28"/>
        </w:rPr>
        <w:t>нет склонности опекать</w:t>
      </w:r>
      <w:proofErr w:type="gramEnd"/>
      <w:r w:rsidRPr="00CD3DF9">
        <w:rPr>
          <w:rFonts w:ascii="Arial" w:eastAsia="Times New Roman" w:hAnsi="Arial" w:cs="Arial"/>
          <w:color w:val="000000"/>
          <w:spacing w:val="20"/>
          <w:sz w:val="28"/>
          <w:szCs w:val="28"/>
        </w:rPr>
        <w:t>, обучать, наставлять и т.д. младших, а в особенности девочек.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игры девочек опираются на ближнее зрение, они раскладывают перед собой свои «богатства» - кукол, тряпочки – играют в ограниченном пространстве, им достаточно маленького уголка.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Мальчики: игры чаще опираются на дальнее зрение, они бегают друг за другом, бросают предметы в цель и используют при этом все предоставленное им пространство. Мальчикам для полноценного психического развития требуется большее пространство, чем девочкам. Если пространства недостаточно </w:t>
      </w:r>
      <w:proofErr w:type="gramStart"/>
      <w:r w:rsidRPr="00CD3DF9">
        <w:rPr>
          <w:rFonts w:ascii="Arial" w:eastAsia="Times New Roman" w:hAnsi="Arial" w:cs="Arial"/>
          <w:color w:val="000000"/>
          <w:spacing w:val="20"/>
          <w:sz w:val="28"/>
          <w:szCs w:val="28"/>
        </w:rPr>
        <w:t>в</w:t>
      </w:r>
      <w:proofErr w:type="gramEnd"/>
      <w:r w:rsidRPr="00CD3DF9">
        <w:rPr>
          <w:rFonts w:ascii="Arial" w:eastAsia="Times New Roman" w:hAnsi="Arial" w:cs="Arial"/>
          <w:color w:val="000000"/>
          <w:spacing w:val="20"/>
          <w:sz w:val="28"/>
          <w:szCs w:val="28"/>
        </w:rPr>
        <w:t xml:space="preserve"> горизонтальной плоскости, то они осваивают </w:t>
      </w:r>
      <w:proofErr w:type="gramStart"/>
      <w:r w:rsidRPr="00CD3DF9">
        <w:rPr>
          <w:rFonts w:ascii="Arial" w:eastAsia="Times New Roman" w:hAnsi="Arial" w:cs="Arial"/>
          <w:color w:val="000000"/>
          <w:spacing w:val="20"/>
          <w:sz w:val="28"/>
          <w:szCs w:val="28"/>
        </w:rPr>
        <w:t>вертикальную</w:t>
      </w:r>
      <w:proofErr w:type="gramEnd"/>
      <w:r w:rsidRPr="00CD3DF9">
        <w:rPr>
          <w:rFonts w:ascii="Arial" w:eastAsia="Times New Roman" w:hAnsi="Arial" w:cs="Arial"/>
          <w:color w:val="000000"/>
          <w:spacing w:val="20"/>
          <w:sz w:val="28"/>
          <w:szCs w:val="28"/>
        </w:rPr>
        <w:t xml:space="preserve">: лазают по лестницам, забираются на деревья и др. предметы. </w:t>
      </w:r>
      <w:r w:rsidRPr="00CD3DF9">
        <w:rPr>
          <w:rFonts w:ascii="Arial" w:eastAsia="Times New Roman" w:hAnsi="Arial" w:cs="Arial"/>
          <w:color w:val="000000"/>
          <w:spacing w:val="20"/>
          <w:sz w:val="28"/>
          <w:szCs w:val="28"/>
        </w:rPr>
        <w:lastRenderedPageBreak/>
        <w:t>Мальчики тоже играют в кукол, но они заставляют свою куклу прыгать и маршировать, проделывать разные трюки и т.д.</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лучше чувствуют и понимают назначение вещи, ее потребительскую пользу. Сломанную игрушку просто отбрасывают в сторону как непригодную вещь. Используют игрушки по назначению, делая ошибки в ее применении по незнанию.</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Мальчики: </w:t>
      </w:r>
      <w:proofErr w:type="gramStart"/>
      <w:r w:rsidRPr="00CD3DF9">
        <w:rPr>
          <w:rFonts w:ascii="Arial" w:eastAsia="Times New Roman" w:hAnsi="Arial" w:cs="Arial"/>
          <w:color w:val="000000"/>
          <w:spacing w:val="20"/>
          <w:sz w:val="28"/>
          <w:szCs w:val="28"/>
        </w:rPr>
        <w:t>отчетлива</w:t>
      </w:r>
      <w:proofErr w:type="gramEnd"/>
      <w:r w:rsidRPr="00CD3DF9">
        <w:rPr>
          <w:rFonts w:ascii="Arial" w:eastAsia="Times New Roman" w:hAnsi="Arial" w:cs="Arial"/>
          <w:color w:val="000000"/>
          <w:spacing w:val="20"/>
          <w:sz w:val="28"/>
          <w:szCs w:val="28"/>
        </w:rPr>
        <w:t xml:space="preserve"> выражена склонность к преобразующей и конструктивной деятельности. Отсюда интерес у мальчиков к инструментам, орудиям труда, различным механизмам и приспособлениям. Мальчики лучше понимают и больше интересуются устройством вещей. Само знакомство мальчика с игрушкой часто начинается (а нередко и заканчивается) с того, что он лезет внутрь смотреть, как она устроена, так и не </w:t>
      </w:r>
      <w:proofErr w:type="gramStart"/>
      <w:r w:rsidRPr="00CD3DF9">
        <w:rPr>
          <w:rFonts w:ascii="Arial" w:eastAsia="Times New Roman" w:hAnsi="Arial" w:cs="Arial"/>
          <w:color w:val="000000"/>
          <w:spacing w:val="20"/>
          <w:sz w:val="28"/>
          <w:szCs w:val="28"/>
        </w:rPr>
        <w:t>использовав</w:t>
      </w:r>
      <w:proofErr w:type="gramEnd"/>
      <w:r w:rsidRPr="00CD3DF9">
        <w:rPr>
          <w:rFonts w:ascii="Arial" w:eastAsia="Times New Roman" w:hAnsi="Arial" w:cs="Arial"/>
          <w:color w:val="000000"/>
          <w:spacing w:val="20"/>
          <w:sz w:val="28"/>
          <w:szCs w:val="28"/>
        </w:rPr>
        <w:t xml:space="preserve"> ее в деле. Мальчик, сломав игрушку, лишний раз воспользуется возможностью ознакомиться с ее устройством. Мальчики могут приспосабливать игрушку к различным целям, очень часто не по назначению, сознательно находя ей неожиданные применения.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в конструктивных играх девочки действуют чаще по образцу и подобию: строят дома с мебелью, предметами быта, украшениями. У девочек образец или план является в большинстве случаев весьма желательной путеводной нитью и ограничением их творчества, подойти как можно ближе к образцу кажется им вполне удовлетворяющей целью.</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У мальчиков чаще встречаются различные свободные конструкции, проекты.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Девочка: более конформна, лучше приспосабливается к обстоятельствам, быстрее находит себе место при различных переменах, легче вписывается в новую обстановку. Они более чувствительны к межличностным отношениям и тоньше реагируют </w:t>
      </w:r>
      <w:r w:rsidRPr="00CD3DF9">
        <w:rPr>
          <w:rFonts w:ascii="Arial" w:eastAsia="Times New Roman" w:hAnsi="Arial" w:cs="Arial"/>
          <w:color w:val="000000"/>
          <w:spacing w:val="20"/>
          <w:sz w:val="28"/>
          <w:szCs w:val="28"/>
        </w:rPr>
        <w:lastRenderedPageBreak/>
        <w:t>на нормы своей социальной группы. Девочки самолюбивы и обидчивы, более чувствительны к критике, у девочек чаще наблюдается повышенный интерес к своей внешности, и они более чувствительны к ее оценке другими людьми.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менее склонны придерживаться установленных рамок, границ, чаще их переступают, причем не из сознательного стремления что-либо нарушить или из неуважения к взрослым, а из свойственной представителям мужского пола склонности к активной, преобразующей деятельности.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склонны чаще апеллировать к старшим, чаще жалуются.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реже апеллируют к старшим, реже жалуются.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склонны верить авторитетам и опираются на авторитет в затруднительных случаях. Девочки более исполнительны, часто им достаточно внушить, что «так надо».</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должны сами убедиться в необходимости определенных действий.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Девочки: период включения в деятельность на занятиях у девочек короче. Девочки обычно после занятия быстро набирают оптимальный уровень работоспособности. Девочки реже поднимают руку, хотя и знают не хуже мальчиков. Отвечая, девочка смотрит в лицо воспитателю и ищет у него в глазах подтверждения правильности ее ответа, и только после кивка взрослого продолжает более уверенно. Девочки задают вопросы для установления контакта </w:t>
      </w:r>
      <w:proofErr w:type="gramStart"/>
      <w:r w:rsidRPr="00CD3DF9">
        <w:rPr>
          <w:rFonts w:ascii="Arial" w:eastAsia="Times New Roman" w:hAnsi="Arial" w:cs="Arial"/>
          <w:color w:val="000000"/>
          <w:spacing w:val="20"/>
          <w:sz w:val="28"/>
          <w:szCs w:val="28"/>
        </w:rPr>
        <w:t>со</w:t>
      </w:r>
      <w:proofErr w:type="gramEnd"/>
      <w:r w:rsidRPr="00CD3DF9">
        <w:rPr>
          <w:rFonts w:ascii="Arial" w:eastAsia="Times New Roman" w:hAnsi="Arial" w:cs="Arial"/>
          <w:color w:val="000000"/>
          <w:spacing w:val="20"/>
          <w:sz w:val="28"/>
          <w:szCs w:val="28"/>
        </w:rPr>
        <w:t xml:space="preserve"> взрослым., т.е. больше ориентированы на отношения между людьми. Девочки склонны к предметно-оценочной речи, в речи девочек преобладают имена существительные и прилагательные, отрицания и утверждения.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на занятиях «раскачиваются» долго, на педагога смотрят редко. В то время</w:t>
      </w:r>
      <w:proofErr w:type="gramStart"/>
      <w:r w:rsidRPr="00CD3DF9">
        <w:rPr>
          <w:rFonts w:ascii="Arial" w:eastAsia="Times New Roman" w:hAnsi="Arial" w:cs="Arial"/>
          <w:color w:val="000000"/>
          <w:spacing w:val="20"/>
          <w:sz w:val="28"/>
          <w:szCs w:val="28"/>
        </w:rPr>
        <w:t>,</w:t>
      </w:r>
      <w:proofErr w:type="gramEnd"/>
      <w:r w:rsidRPr="00CD3DF9">
        <w:rPr>
          <w:rFonts w:ascii="Arial" w:eastAsia="Times New Roman" w:hAnsi="Arial" w:cs="Arial"/>
          <w:color w:val="000000"/>
          <w:spacing w:val="20"/>
          <w:sz w:val="28"/>
          <w:szCs w:val="28"/>
        </w:rPr>
        <w:t xml:space="preserve"> как они достигают пика работоспособности, основные задания и пояснения к их </w:t>
      </w:r>
      <w:r w:rsidRPr="00CD3DF9">
        <w:rPr>
          <w:rFonts w:ascii="Arial" w:eastAsia="Times New Roman" w:hAnsi="Arial" w:cs="Arial"/>
          <w:color w:val="000000"/>
          <w:spacing w:val="20"/>
          <w:sz w:val="28"/>
          <w:szCs w:val="28"/>
        </w:rPr>
        <w:lastRenderedPageBreak/>
        <w:t>выполнению уже даны, а поэтому мальчики начинают задавать вопросы воспитателю, самое важное они пропустили и не поняли.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чаще поднимают руку, не боятся ошибиться в ответе. Отвечая, мальчик смотрит в сторону, на стол, перед собой. Мальчики чаще задают вопросы взрослым ради получения какой-либо информации. В речи мальчиков преобладают глаголы и междометия.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проявляют больше точности в работе, однако, меньше целостности, общего взгляда на предмет. У девочек наблюдается большая внушаемость, меньшая решительность в действиях. При выполнении заданий девочки лучше выполняют задания типовые, шаблонные. Девочки менее точно передают события, происшествия, порой не в состоянии отделять объективное течение событий от собственных переживаний в этот момент. Девочки больше обращают внимания на личностную сторону дела.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более склонны к обобщениям, но менее конкретны. Лучше выполняют поисковую деятельность, выдвигают новые идеи, нестандартные способы решения, они лучше работают, если нужно решить принципиально новую задачу, но уровень качества исполнения, тщательность, аккуратность или точность нередко не соответствует требованиям педагога.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за пределами дома, в непривычной обстановке девочки быстрее теряются. С трудом находят себе занятие. Отправляясь куда-либо, они имеют определенную цель. Девочки настороженно относятся к незнакомой обстановке.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находят себе задание на ходу, легче ориентируются в незнакомой обстановке и воспринимая ее положительно. В свободное время виды деятельности мальчиков разнообразны, но менее организованы.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 xml:space="preserve">Средства формирования </w:t>
      </w:r>
      <w:proofErr w:type="spellStart"/>
      <w:r w:rsidRPr="00CD3DF9">
        <w:rPr>
          <w:rFonts w:ascii="Arial" w:eastAsia="Times New Roman" w:hAnsi="Arial" w:cs="Arial"/>
          <w:b/>
          <w:bCs/>
          <w:color w:val="000000"/>
          <w:spacing w:val="20"/>
          <w:sz w:val="28"/>
          <w:szCs w:val="28"/>
        </w:rPr>
        <w:t>гендерной</w:t>
      </w:r>
      <w:proofErr w:type="spellEnd"/>
      <w:r w:rsidRPr="00CD3DF9">
        <w:rPr>
          <w:rFonts w:ascii="Arial" w:eastAsia="Times New Roman" w:hAnsi="Arial" w:cs="Arial"/>
          <w:b/>
          <w:bCs/>
          <w:color w:val="000000"/>
          <w:spacing w:val="20"/>
          <w:sz w:val="28"/>
          <w:szCs w:val="28"/>
        </w:rPr>
        <w:t xml:space="preserve"> идентичности дошкольников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Предметно-развивающая среда.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Одним из ведущих условий для формирования позитивной половой идентичности ребенка и закрепления у детей положительных стереотипов поведения выступает предметно-развивающая среда, которая дает возможность ребенку актуализировать и закреплять в деятельности формирующиеся способы </w:t>
      </w:r>
      <w:proofErr w:type="spellStart"/>
      <w:r w:rsidRPr="00CD3DF9">
        <w:rPr>
          <w:rFonts w:ascii="Arial" w:eastAsia="Times New Roman" w:hAnsi="Arial" w:cs="Arial"/>
          <w:color w:val="000000"/>
          <w:spacing w:val="20"/>
          <w:sz w:val="28"/>
          <w:szCs w:val="28"/>
        </w:rPr>
        <w:t>полоролевого</w:t>
      </w:r>
      <w:proofErr w:type="spellEnd"/>
      <w:r w:rsidRPr="00CD3DF9">
        <w:rPr>
          <w:rFonts w:ascii="Arial" w:eastAsia="Times New Roman" w:hAnsi="Arial" w:cs="Arial"/>
          <w:color w:val="000000"/>
          <w:spacing w:val="20"/>
          <w:sz w:val="28"/>
          <w:szCs w:val="28"/>
        </w:rPr>
        <w:t xml:space="preserve"> поведения.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Общеизвестно, что среда является одним из основных средств развития личности ребенка, источником его индивидуальных знаний и социального опыта. Предметно-развивающая среда не только обеспечивает разные виды активности дошкольников (физической, игровой, умственной), но и является основой его самостоятельной деятельности с учетом </w:t>
      </w:r>
      <w:proofErr w:type="spellStart"/>
      <w:r w:rsidRPr="00CD3DF9">
        <w:rPr>
          <w:rFonts w:ascii="Arial" w:eastAsia="Times New Roman" w:hAnsi="Arial" w:cs="Arial"/>
          <w:color w:val="000000"/>
          <w:spacing w:val="20"/>
          <w:sz w:val="28"/>
          <w:szCs w:val="28"/>
        </w:rPr>
        <w:t>гендерных</w:t>
      </w:r>
      <w:proofErr w:type="spellEnd"/>
      <w:r w:rsidRPr="00CD3DF9">
        <w:rPr>
          <w:rFonts w:ascii="Arial" w:eastAsia="Times New Roman" w:hAnsi="Arial" w:cs="Arial"/>
          <w:color w:val="000000"/>
          <w:spacing w:val="20"/>
          <w:sz w:val="28"/>
          <w:szCs w:val="28"/>
        </w:rPr>
        <w:t xml:space="preserve"> особенностей.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Роль взрослого заключается в том, чтобы открыть перед мальчиками и девочками весь спектр возможностей среды и направить их усилия на использование отдельных элементов с учетом </w:t>
      </w:r>
      <w:proofErr w:type="spellStart"/>
      <w:r w:rsidRPr="00CD3DF9">
        <w:rPr>
          <w:rFonts w:ascii="Arial" w:eastAsia="Times New Roman" w:hAnsi="Arial" w:cs="Arial"/>
          <w:color w:val="000000"/>
          <w:spacing w:val="20"/>
          <w:sz w:val="28"/>
          <w:szCs w:val="28"/>
        </w:rPr>
        <w:t>гендерных</w:t>
      </w:r>
      <w:proofErr w:type="spellEnd"/>
      <w:r w:rsidRPr="00CD3DF9">
        <w:rPr>
          <w:rFonts w:ascii="Arial" w:eastAsia="Times New Roman" w:hAnsi="Arial" w:cs="Arial"/>
          <w:color w:val="000000"/>
          <w:spacing w:val="20"/>
          <w:sz w:val="28"/>
          <w:szCs w:val="28"/>
        </w:rPr>
        <w:t xml:space="preserve"> и индивидуальных особенностей и потребностей каждого ребенка.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Игрушки и игры должны быть подобраны таким образом, чтобы давать возможность девочкам практиковаться в тех видах деятельности, которые касаются подготовки к материнству и ведению домашнего хозяйства, развивать умение общаться и навыки сотрудничества. Игрушки и игры мальчиков должны побуждать их к изобретательству, преобразованию окружающего мира, помогать развить навыки, </w:t>
      </w:r>
      <w:proofErr w:type="spellStart"/>
      <w:r w:rsidRPr="00CD3DF9">
        <w:rPr>
          <w:rFonts w:ascii="Arial" w:eastAsia="Times New Roman" w:hAnsi="Arial" w:cs="Arial"/>
          <w:color w:val="000000"/>
          <w:spacing w:val="20"/>
          <w:sz w:val="28"/>
          <w:szCs w:val="28"/>
        </w:rPr>
        <w:t>котрые</w:t>
      </w:r>
      <w:proofErr w:type="spellEnd"/>
      <w:r w:rsidRPr="00CD3DF9">
        <w:rPr>
          <w:rFonts w:ascii="Arial" w:eastAsia="Times New Roman" w:hAnsi="Arial" w:cs="Arial"/>
          <w:color w:val="000000"/>
          <w:spacing w:val="20"/>
          <w:sz w:val="28"/>
          <w:szCs w:val="28"/>
        </w:rPr>
        <w:t xml:space="preserve"> позже лягут в основу пространственных и интеллектуальных способностей, будут поощрять независимое, </w:t>
      </w:r>
      <w:proofErr w:type="spellStart"/>
      <w:r w:rsidRPr="00CD3DF9">
        <w:rPr>
          <w:rFonts w:ascii="Arial" w:eastAsia="Times New Roman" w:hAnsi="Arial" w:cs="Arial"/>
          <w:color w:val="000000"/>
          <w:spacing w:val="20"/>
          <w:sz w:val="28"/>
          <w:szCs w:val="28"/>
        </w:rPr>
        <w:t>соревновательское</w:t>
      </w:r>
      <w:proofErr w:type="spellEnd"/>
      <w:r w:rsidRPr="00CD3DF9">
        <w:rPr>
          <w:rFonts w:ascii="Arial" w:eastAsia="Times New Roman" w:hAnsi="Arial" w:cs="Arial"/>
          <w:color w:val="000000"/>
          <w:spacing w:val="20"/>
          <w:sz w:val="28"/>
          <w:szCs w:val="28"/>
        </w:rPr>
        <w:t xml:space="preserve"> и лидерское поведение.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proofErr w:type="gramStart"/>
      <w:r w:rsidRPr="00CD3DF9">
        <w:rPr>
          <w:rFonts w:ascii="Arial" w:eastAsia="Times New Roman" w:hAnsi="Arial" w:cs="Arial"/>
          <w:color w:val="000000"/>
          <w:spacing w:val="20"/>
          <w:sz w:val="28"/>
          <w:szCs w:val="28"/>
        </w:rPr>
        <w:t xml:space="preserve">С учетом </w:t>
      </w:r>
      <w:proofErr w:type="spellStart"/>
      <w:r w:rsidRPr="00CD3DF9">
        <w:rPr>
          <w:rFonts w:ascii="Arial" w:eastAsia="Times New Roman" w:hAnsi="Arial" w:cs="Arial"/>
          <w:color w:val="000000"/>
          <w:spacing w:val="20"/>
          <w:sz w:val="28"/>
          <w:szCs w:val="28"/>
        </w:rPr>
        <w:t>гендерного</w:t>
      </w:r>
      <w:proofErr w:type="spellEnd"/>
      <w:r w:rsidRPr="00CD3DF9">
        <w:rPr>
          <w:rFonts w:ascii="Arial" w:eastAsia="Times New Roman" w:hAnsi="Arial" w:cs="Arial"/>
          <w:color w:val="000000"/>
          <w:spacing w:val="20"/>
          <w:sz w:val="28"/>
          <w:szCs w:val="28"/>
        </w:rPr>
        <w:t xml:space="preserve"> подхода, помимо общепринятых, в группах должны быть введены следующие элементы предметно-развивающей среды:</w:t>
      </w:r>
      <w:proofErr w:type="gramEnd"/>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 xml:space="preserve">• Мини-среды мужского и женского труда, содержащие оборудование, необходимое </w:t>
      </w:r>
      <w:proofErr w:type="gramStart"/>
      <w:r w:rsidRPr="00CD3DF9">
        <w:rPr>
          <w:rFonts w:ascii="Arial" w:eastAsia="Times New Roman" w:hAnsi="Arial" w:cs="Arial"/>
          <w:color w:val="000000"/>
          <w:spacing w:val="20"/>
          <w:sz w:val="28"/>
          <w:szCs w:val="28"/>
        </w:rPr>
        <w:t>для</w:t>
      </w:r>
      <w:proofErr w:type="gramEnd"/>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формирования мужских и женских умений (мастерских с наборами простых инструментов, фрагменты кухонного блока, ванной комнаты, столы для разделки продуктов, приготовления пищи, доски для глаженья кукольного белья, мытья игрушек, шкафы с посудой и др.);</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Куклы-мальчики и куклы-девочки со всеми необходимыми атрибутами и аксессуарами,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proofErr w:type="gramStart"/>
      <w:r w:rsidRPr="00CD3DF9">
        <w:rPr>
          <w:rFonts w:ascii="Arial" w:eastAsia="Times New Roman" w:hAnsi="Arial" w:cs="Arial"/>
          <w:color w:val="000000"/>
          <w:spacing w:val="20"/>
          <w:sz w:val="28"/>
          <w:szCs w:val="28"/>
        </w:rPr>
        <w:t>способствующие</w:t>
      </w:r>
      <w:proofErr w:type="gramEnd"/>
      <w:r w:rsidRPr="00CD3DF9">
        <w:rPr>
          <w:rFonts w:ascii="Arial" w:eastAsia="Times New Roman" w:hAnsi="Arial" w:cs="Arial"/>
          <w:color w:val="000000"/>
          <w:spacing w:val="20"/>
          <w:sz w:val="28"/>
          <w:szCs w:val="28"/>
        </w:rPr>
        <w:t xml:space="preserve"> выполнению различных социальных ролей);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Схемы-действия, отражающие культурные эталоны поведения представителей мужского 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женского пола; карточки-символы добра, красоты, честности, смелости, силы и т.п., обозначающие социально-ценные качества мальчика и девочки и т.п.</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Уголки красоты, позволяющие ребенку самостоятельно навести порядок во внешнем виде;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proofErr w:type="gramStart"/>
      <w:r w:rsidRPr="00CD3DF9">
        <w:rPr>
          <w:rFonts w:ascii="Arial" w:eastAsia="Times New Roman" w:hAnsi="Arial" w:cs="Arial"/>
          <w:color w:val="000000"/>
          <w:spacing w:val="20"/>
          <w:sz w:val="28"/>
          <w:szCs w:val="28"/>
        </w:rPr>
        <w:t>• Мини-среда светского этикета («Театр», «Концерт», «Прием гостей» и т.п.), где</w:t>
      </w:r>
      <w:proofErr w:type="gramEnd"/>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сосредоточены предметы, обеспечивающие возможность ребенку самостоятельно проигрывать разнообразные мужские и женские роли.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Работа с детьми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Модель педагогического процесса строится таким образом, чтобы при наличии смешанных групп использовался дифференцированный подход к воспитанию и обучению мальчиков и девочек в разных видах деятельности.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 xml:space="preserve">В группах старшего дошкольного возраста проводятся циклы развивающих игровых занятий-тренингов. Целью программы является развитие адекватных способов </w:t>
      </w:r>
      <w:proofErr w:type="spellStart"/>
      <w:r w:rsidRPr="00CD3DF9">
        <w:rPr>
          <w:rFonts w:ascii="Arial" w:eastAsia="Times New Roman" w:hAnsi="Arial" w:cs="Arial"/>
          <w:color w:val="000000"/>
          <w:spacing w:val="20"/>
          <w:sz w:val="28"/>
          <w:szCs w:val="28"/>
        </w:rPr>
        <w:t>маскулинного</w:t>
      </w:r>
      <w:proofErr w:type="spellEnd"/>
      <w:r w:rsidRPr="00CD3DF9">
        <w:rPr>
          <w:rFonts w:ascii="Arial" w:eastAsia="Times New Roman" w:hAnsi="Arial" w:cs="Arial"/>
          <w:color w:val="000000"/>
          <w:spacing w:val="20"/>
          <w:sz w:val="28"/>
          <w:szCs w:val="28"/>
        </w:rPr>
        <w:t xml:space="preserve"> и </w:t>
      </w:r>
      <w:proofErr w:type="spellStart"/>
      <w:r w:rsidRPr="00CD3DF9">
        <w:rPr>
          <w:rFonts w:ascii="Arial" w:eastAsia="Times New Roman" w:hAnsi="Arial" w:cs="Arial"/>
          <w:color w:val="000000"/>
          <w:spacing w:val="20"/>
          <w:sz w:val="28"/>
          <w:szCs w:val="28"/>
        </w:rPr>
        <w:t>фемининного</w:t>
      </w:r>
      <w:proofErr w:type="spellEnd"/>
      <w:r w:rsidRPr="00CD3DF9">
        <w:rPr>
          <w:rFonts w:ascii="Arial" w:eastAsia="Times New Roman" w:hAnsi="Arial" w:cs="Arial"/>
          <w:color w:val="000000"/>
          <w:spacing w:val="20"/>
          <w:sz w:val="28"/>
          <w:szCs w:val="28"/>
        </w:rPr>
        <w:t xml:space="preserve"> поведения, формирование позитивного принятия ребенком себя как представителя определенного пола и положительного отношения каждого ребенка к своей настоящей и будущей социальной половой роли в семье и обществе. Примерные темы занятий: "Кто я: мальчик, девочка?", "Какой я мальчик? Какая я девочка?", "Мужчина и женщина в семье и обществе", "Я сегодня и в будущем".</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Цель и содержание различных видов образовательной деятельности следует формулировать с учетом половой принадлежности детей.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На физкультуре следует планировать разную дозировку упражнений и разные основные виды движений для мальчиков и девочек; на музыкальных занятиях подбирать репертуар, музыкальные инструменты и танцевальные номера с учетом пола детей; на занятиях по математике использовать разный раздаточный материал: девочки составляют задачи о куклах, мальчики - о машинках и т.д.</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Познавательная деятельность должна быть направлена на обеспечение детей знаниями о представителях двух противоположных полов, профессиональной деятельности мужчин и женщин, семейно-бытовой и нравственно-этической культуре, обычаях и традициях народного воспитания. Накопленная народом педагогическая мудрость, которая содержится в сказках, играх, пословицах, традициях и обрядах, также способствует овладению ребенком ценностями и способами </w:t>
      </w:r>
      <w:proofErr w:type="spellStart"/>
      <w:r w:rsidRPr="00CD3DF9">
        <w:rPr>
          <w:rFonts w:ascii="Arial" w:eastAsia="Times New Roman" w:hAnsi="Arial" w:cs="Arial"/>
          <w:color w:val="000000"/>
          <w:spacing w:val="20"/>
          <w:sz w:val="28"/>
          <w:szCs w:val="28"/>
        </w:rPr>
        <w:t>полоролевого</w:t>
      </w:r>
      <w:proofErr w:type="spellEnd"/>
      <w:r w:rsidRPr="00CD3DF9">
        <w:rPr>
          <w:rFonts w:ascii="Arial" w:eastAsia="Times New Roman" w:hAnsi="Arial" w:cs="Arial"/>
          <w:color w:val="000000"/>
          <w:spacing w:val="20"/>
          <w:sz w:val="28"/>
          <w:szCs w:val="28"/>
        </w:rPr>
        <w:t xml:space="preserve"> поведения. С этой целью детей нужно знакомить с русскими народными играми, заучивать с ними пословицы и поговорки о женских и мужских качествах, семье, труде.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Для конструктивной деятельности в группах можно использовать различные конструкторы, мозаики. Мальчики могут создавать из </w:t>
      </w:r>
      <w:r w:rsidRPr="00CD3DF9">
        <w:rPr>
          <w:rFonts w:ascii="Arial" w:eastAsia="Times New Roman" w:hAnsi="Arial" w:cs="Arial"/>
          <w:color w:val="000000"/>
          <w:spacing w:val="20"/>
          <w:sz w:val="28"/>
          <w:szCs w:val="28"/>
        </w:rPr>
        <w:lastRenderedPageBreak/>
        <w:t xml:space="preserve">конструктора различные виды транспорта. </w:t>
      </w:r>
      <w:proofErr w:type="gramStart"/>
      <w:r w:rsidRPr="00CD3DF9">
        <w:rPr>
          <w:rFonts w:ascii="Arial" w:eastAsia="Times New Roman" w:hAnsi="Arial" w:cs="Arial"/>
          <w:color w:val="000000"/>
          <w:spacing w:val="20"/>
          <w:sz w:val="28"/>
          <w:szCs w:val="28"/>
        </w:rPr>
        <w:t>Таким образом, они закрепляют названия видов транспорта, их составляющих, узнают названия различных деталей и инструментов (отвертка, скоба, винт, гайка и др.) и, что самое важное, навыки, приобретенные на занятиях, пригодятся им во взрослой мужской жизни (забить гвоздь и т.д.).</w:t>
      </w:r>
      <w:proofErr w:type="gramEnd"/>
      <w:r w:rsidRPr="00CD3DF9">
        <w:rPr>
          <w:rFonts w:ascii="Arial" w:eastAsia="Times New Roman" w:hAnsi="Arial" w:cs="Arial"/>
          <w:color w:val="000000"/>
          <w:spacing w:val="20"/>
          <w:sz w:val="28"/>
          <w:szCs w:val="28"/>
        </w:rPr>
        <w:t xml:space="preserve"> Девочкам можно предложить </w:t>
      </w:r>
      <w:proofErr w:type="spellStart"/>
      <w:r w:rsidRPr="00CD3DF9">
        <w:rPr>
          <w:rFonts w:ascii="Arial" w:eastAsia="Times New Roman" w:hAnsi="Arial" w:cs="Arial"/>
          <w:color w:val="000000"/>
          <w:spacing w:val="20"/>
          <w:sz w:val="28"/>
          <w:szCs w:val="28"/>
        </w:rPr>
        <w:t>бисероплетение</w:t>
      </w:r>
      <w:proofErr w:type="spellEnd"/>
      <w:r w:rsidRPr="00CD3DF9">
        <w:rPr>
          <w:rFonts w:ascii="Arial" w:eastAsia="Times New Roman" w:hAnsi="Arial" w:cs="Arial"/>
          <w:color w:val="000000"/>
          <w:spacing w:val="20"/>
          <w:sz w:val="28"/>
          <w:szCs w:val="28"/>
        </w:rPr>
        <w:t>, различные мозаики.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В процессе изобразительной деятельности педагоги должны создать условия для того, чтобы девочки и мальчики могли бы выразить то, что для каждого из них интересно или эмоционально значимо. Также при отборе содержания для обучения детей на занятиях рисованием, лепкой и аппликацией следует помнить о том, что кисть руки мальчика в своем развитии отстает от кисти руки девочки в среднем на 1,5 года.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Овладению опытом мужского и женского поведения в хозяйственно-бытовой деятельности способствуют трудовые поручения, которые также следует распределять в зависимости от пола ребенка: мальчики выполняют работу, связанную с применением физической силы, девочки - с аккуратностью.</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Значимым условием формирования позитивной </w:t>
      </w:r>
      <w:proofErr w:type="spellStart"/>
      <w:r w:rsidRPr="00CD3DF9">
        <w:rPr>
          <w:rFonts w:ascii="Arial" w:eastAsia="Times New Roman" w:hAnsi="Arial" w:cs="Arial"/>
          <w:color w:val="000000"/>
          <w:spacing w:val="20"/>
          <w:sz w:val="28"/>
          <w:szCs w:val="28"/>
        </w:rPr>
        <w:t>гендерной</w:t>
      </w:r>
      <w:proofErr w:type="spellEnd"/>
      <w:r w:rsidRPr="00CD3DF9">
        <w:rPr>
          <w:rFonts w:ascii="Arial" w:eastAsia="Times New Roman" w:hAnsi="Arial" w:cs="Arial"/>
          <w:color w:val="000000"/>
          <w:spacing w:val="20"/>
          <w:sz w:val="28"/>
          <w:szCs w:val="28"/>
        </w:rPr>
        <w:t xml:space="preserve"> идентичности является сюжетно-ролевая игра. Именно в игре закрепляются позитивные стереотипы мужественных и женственных качеств и поведения, закладываются основы эмоционально положительного отношения к будущей роли ребенка в обществе как мужчины или женщины, как папы или мамы.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Педагогам следует соблюдать ряд необходимых требований при педагогическом сопровождении сюжетно-ролевой игры дошкольников с целью формирования у них позитивной половой идентичности: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t>✔</w:t>
      </w:r>
      <w:r w:rsidRPr="00CD3DF9">
        <w:rPr>
          <w:rFonts w:ascii="Arial" w:eastAsia="Times New Roman" w:hAnsi="Arial" w:cs="Arial"/>
          <w:color w:val="000000"/>
          <w:spacing w:val="20"/>
          <w:sz w:val="28"/>
          <w:szCs w:val="28"/>
        </w:rPr>
        <w:t xml:space="preserve"> хорошо понимать специфические задачи игры;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lastRenderedPageBreak/>
        <w:t>✔</w:t>
      </w:r>
      <w:r w:rsidRPr="00CD3DF9">
        <w:rPr>
          <w:rFonts w:ascii="Arial" w:eastAsia="Times New Roman" w:hAnsi="Arial" w:cs="Arial"/>
          <w:color w:val="000000"/>
          <w:spacing w:val="20"/>
          <w:sz w:val="28"/>
          <w:szCs w:val="28"/>
        </w:rPr>
        <w:t xml:space="preserve"> видеть развивающие возможности сюжетно-ролевой игры в формировании у детей представлений о социальных половых ролях в обществе и закреплении в поведении позитивных стереотипов мужественности и женственности;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t>✔</w:t>
      </w:r>
      <w:r w:rsidRPr="00CD3DF9">
        <w:rPr>
          <w:rFonts w:ascii="Arial" w:eastAsia="Times New Roman" w:hAnsi="Arial" w:cs="Arial"/>
          <w:color w:val="000000"/>
          <w:spacing w:val="20"/>
          <w:sz w:val="28"/>
          <w:szCs w:val="28"/>
        </w:rPr>
        <w:t xml:space="preserve"> иметь представления о том, какой должна быть сюжетно-ролевая игра на каждом возрастном этапе;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t>✔</w:t>
      </w:r>
      <w:r w:rsidRPr="00CD3DF9">
        <w:rPr>
          <w:rFonts w:ascii="Arial" w:eastAsia="Times New Roman" w:hAnsi="Arial" w:cs="Arial"/>
          <w:color w:val="000000"/>
          <w:spacing w:val="20"/>
          <w:sz w:val="28"/>
          <w:szCs w:val="28"/>
        </w:rPr>
        <w:t xml:space="preserve"> для того</w:t>
      </w:r>
      <w:proofErr w:type="gramStart"/>
      <w:r w:rsidRPr="00CD3DF9">
        <w:rPr>
          <w:rFonts w:ascii="Arial" w:eastAsia="Times New Roman" w:hAnsi="Arial" w:cs="Arial"/>
          <w:color w:val="000000"/>
          <w:spacing w:val="20"/>
          <w:sz w:val="28"/>
          <w:szCs w:val="28"/>
        </w:rPr>
        <w:t>,</w:t>
      </w:r>
      <w:proofErr w:type="gramEnd"/>
      <w:r w:rsidRPr="00CD3DF9">
        <w:rPr>
          <w:rFonts w:ascii="Arial" w:eastAsia="Times New Roman" w:hAnsi="Arial" w:cs="Arial"/>
          <w:color w:val="000000"/>
          <w:spacing w:val="20"/>
          <w:sz w:val="28"/>
          <w:szCs w:val="28"/>
        </w:rPr>
        <w:t xml:space="preserve"> чтобы у мальчиков и девочек дошкольного возраста формировалась позитивная </w:t>
      </w:r>
      <w:proofErr w:type="spellStart"/>
      <w:r w:rsidRPr="00CD3DF9">
        <w:rPr>
          <w:rFonts w:ascii="Arial" w:eastAsia="Times New Roman" w:hAnsi="Arial" w:cs="Arial"/>
          <w:color w:val="000000"/>
          <w:spacing w:val="20"/>
          <w:sz w:val="28"/>
          <w:szCs w:val="28"/>
        </w:rPr>
        <w:t>гендерная</w:t>
      </w:r>
      <w:proofErr w:type="spellEnd"/>
      <w:r w:rsidRPr="00CD3DF9">
        <w:rPr>
          <w:rFonts w:ascii="Arial" w:eastAsia="Times New Roman" w:hAnsi="Arial" w:cs="Arial"/>
          <w:color w:val="000000"/>
          <w:spacing w:val="20"/>
          <w:sz w:val="28"/>
          <w:szCs w:val="28"/>
        </w:rPr>
        <w:t xml:space="preserve"> идентичность, воспитатель играет вместе с ними, показывая им положительные образцы </w:t>
      </w:r>
      <w:proofErr w:type="spellStart"/>
      <w:r w:rsidRPr="00CD3DF9">
        <w:rPr>
          <w:rFonts w:ascii="Arial" w:eastAsia="Times New Roman" w:hAnsi="Arial" w:cs="Arial"/>
          <w:color w:val="000000"/>
          <w:spacing w:val="20"/>
          <w:sz w:val="28"/>
          <w:szCs w:val="28"/>
        </w:rPr>
        <w:t>маскулинного</w:t>
      </w:r>
      <w:proofErr w:type="spellEnd"/>
      <w:r w:rsidRPr="00CD3DF9">
        <w:rPr>
          <w:rFonts w:ascii="Arial" w:eastAsia="Times New Roman" w:hAnsi="Arial" w:cs="Arial"/>
          <w:color w:val="000000"/>
          <w:spacing w:val="20"/>
          <w:sz w:val="28"/>
          <w:szCs w:val="28"/>
        </w:rPr>
        <w:t xml:space="preserve"> или </w:t>
      </w:r>
      <w:proofErr w:type="spellStart"/>
      <w:r w:rsidRPr="00CD3DF9">
        <w:rPr>
          <w:rFonts w:ascii="Arial" w:eastAsia="Times New Roman" w:hAnsi="Arial" w:cs="Arial"/>
          <w:color w:val="000000"/>
          <w:spacing w:val="20"/>
          <w:sz w:val="28"/>
          <w:szCs w:val="28"/>
        </w:rPr>
        <w:t>фемининного</w:t>
      </w:r>
      <w:proofErr w:type="spellEnd"/>
      <w:r w:rsidRPr="00CD3DF9">
        <w:rPr>
          <w:rFonts w:ascii="Arial" w:eastAsia="Times New Roman" w:hAnsi="Arial" w:cs="Arial"/>
          <w:color w:val="000000"/>
          <w:spacing w:val="20"/>
          <w:sz w:val="28"/>
          <w:szCs w:val="28"/>
        </w:rPr>
        <w:t xml:space="preserve"> поведения, либо акцентируя внимание на таких образцах в поведении детей;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t>✔</w:t>
      </w:r>
      <w:r w:rsidRPr="00CD3DF9">
        <w:rPr>
          <w:rFonts w:ascii="Arial" w:eastAsia="Times New Roman" w:hAnsi="Arial" w:cs="Arial"/>
          <w:color w:val="000000"/>
          <w:spacing w:val="20"/>
          <w:sz w:val="28"/>
          <w:szCs w:val="28"/>
        </w:rPr>
        <w:t xml:space="preserve"> воспитатель избегает позиции "учителя", </w:t>
      </w:r>
      <w:proofErr w:type="gramStart"/>
      <w:r w:rsidRPr="00CD3DF9">
        <w:rPr>
          <w:rFonts w:ascii="Arial" w:eastAsia="Times New Roman" w:hAnsi="Arial" w:cs="Arial"/>
          <w:color w:val="000000"/>
          <w:spacing w:val="20"/>
          <w:sz w:val="28"/>
          <w:szCs w:val="28"/>
        </w:rPr>
        <w:t>заменяя ее на позицию</w:t>
      </w:r>
      <w:proofErr w:type="gramEnd"/>
      <w:r w:rsidRPr="00CD3DF9">
        <w:rPr>
          <w:rFonts w:ascii="Arial" w:eastAsia="Times New Roman" w:hAnsi="Arial" w:cs="Arial"/>
          <w:color w:val="000000"/>
          <w:spacing w:val="20"/>
          <w:sz w:val="28"/>
          <w:szCs w:val="28"/>
        </w:rPr>
        <w:t xml:space="preserve"> "играющего партнера", избегает негативных оценок, подчеркивая только позитивные моменты;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MS Mincho" w:eastAsia="MS Mincho" w:hAnsi="MS Mincho" w:cs="MS Mincho"/>
          <w:color w:val="000000"/>
          <w:spacing w:val="20"/>
          <w:sz w:val="28"/>
          <w:szCs w:val="28"/>
        </w:rPr>
        <w:t>✔</w:t>
      </w:r>
      <w:r w:rsidRPr="00CD3DF9">
        <w:rPr>
          <w:rFonts w:ascii="Arial" w:eastAsia="Times New Roman" w:hAnsi="Arial" w:cs="Arial"/>
          <w:color w:val="000000"/>
          <w:spacing w:val="20"/>
          <w:sz w:val="28"/>
          <w:szCs w:val="28"/>
        </w:rPr>
        <w:t xml:space="preserve"> педагог организует в игре несколько детей разного пола: сначала помогает детям организовывать сюжетно-ролевую игру в разнополых группах (2-3 ребенка), постепенно увеличивая число детей.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Рекомендации педагогам при подготовке к занятиям</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Педагоги должны быть грамотны в вопросах не только возрастных и физиологических особенностей детей своей группы, но и знать особенности познавательной сферы мальчиков и девочек.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При подготовке к занятиям педагог должен продумать следующие моменты: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а) пути решения познавательной задачи должны носить как информационный, так и исследовательский характер (особенно для молодого специалиста);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б) продумывать вопросы к занятию, учитывая особенности детей разного пола;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в) использовать больше наглядности на занятиях, т.к. это важно для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г) использовать проблемные ситуации на занятиях, помнить, что для девочек важны ситуации развивающего характера, чтобы найти другой способ или вариант решения, а для мальчиков – ситуации поискового характера.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proofErr w:type="spellStart"/>
      <w:r w:rsidRPr="00CD3DF9">
        <w:rPr>
          <w:rFonts w:ascii="Arial" w:eastAsia="Times New Roman" w:hAnsi="Arial" w:cs="Arial"/>
          <w:color w:val="000000"/>
          <w:spacing w:val="20"/>
          <w:sz w:val="28"/>
          <w:szCs w:val="28"/>
        </w:rPr>
        <w:t>д</w:t>
      </w:r>
      <w:proofErr w:type="spellEnd"/>
      <w:r w:rsidRPr="00CD3DF9">
        <w:rPr>
          <w:rFonts w:ascii="Arial" w:eastAsia="Times New Roman" w:hAnsi="Arial" w:cs="Arial"/>
          <w:color w:val="000000"/>
          <w:spacing w:val="20"/>
          <w:sz w:val="28"/>
          <w:szCs w:val="28"/>
        </w:rPr>
        <w:t>) проводить КВН, викторины типа “А ну-ка мальчики!”, “А ну-ка девочки!”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е) при обучении новому материалу разделять детей на подгруппы: мальчики и девочки, рассаживать детей на занятии: мальчик – девочка, т.к. дети </w:t>
      </w:r>
      <w:proofErr w:type="spellStart"/>
      <w:r w:rsidRPr="00CD3DF9">
        <w:rPr>
          <w:rFonts w:ascii="Arial" w:eastAsia="Times New Roman" w:hAnsi="Arial" w:cs="Arial"/>
          <w:color w:val="000000"/>
          <w:spacing w:val="20"/>
          <w:sz w:val="28"/>
          <w:szCs w:val="28"/>
        </w:rPr>
        <w:t>взаимодополняют</w:t>
      </w:r>
      <w:proofErr w:type="spellEnd"/>
      <w:r w:rsidRPr="00CD3DF9">
        <w:rPr>
          <w:rFonts w:ascii="Arial" w:eastAsia="Times New Roman" w:hAnsi="Arial" w:cs="Arial"/>
          <w:color w:val="000000"/>
          <w:spacing w:val="20"/>
          <w:sz w:val="28"/>
          <w:szCs w:val="28"/>
        </w:rPr>
        <w:t xml:space="preserve"> друг друга.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ж) в начале занятия использовать игровые разминки, чтобы дать возможность мальчикам сконцентрировать внимание.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и) при объяснении последовательности работы, следить за тем, чтобы оно было четким, конкретным, понятным, особо немногословным. Особенно это важно для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Памятка для педагогов при общении с мальчиками и девочками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Никогда не сравнивай мальчиков и девочек, не ставьте одних в пример другим: они такие разные даже по биологическому возрасту – девочки обычно старше ровесников –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Не забывайте, что мальчики и девочки по-разному видят, слышат, осязают, по-разному воспринимают пространство и ориентируются в нем, а главное по-разному осмысливают все, с чем сталкиваются в этом мире. И уж, конечно, не так, как мы взрослые.</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Не переусердствуйте, требуя от мальчиков аккуратности и тщательности выполнения вашего задания.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Старайтесь, давая задание мальчикам, как в детском саду, в быту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подталкивать к поиску собственных решений незнакомых, нетиповых заданий.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Не забывайте, не только рассказывать, но и показывать. Особенно это важно для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Никогда не ругайте ребенка обидными словами за неспособность что-то понять или сделать, глядя на него при этом с высоты своего авторитета. Это сейчас он знает и умеет хуже вас. Придёт время, и, по крайней мере, в каких-то областях, он будет знать, и уметь больше вас. А если тогда он повторит в ваш адрес те же слова, что сейчас говорите ему вы?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Помните, что мы часто недооцениваем эмоциональную чувствительность и тревожность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Если вам надо отругать девочку, не спешите </w:t>
      </w:r>
      <w:proofErr w:type="gramStart"/>
      <w:r w:rsidRPr="00CD3DF9">
        <w:rPr>
          <w:rFonts w:ascii="Arial" w:eastAsia="Times New Roman" w:hAnsi="Arial" w:cs="Arial"/>
          <w:color w:val="000000"/>
          <w:spacing w:val="20"/>
          <w:sz w:val="28"/>
          <w:szCs w:val="28"/>
        </w:rPr>
        <w:t>высказывать своё отношение</w:t>
      </w:r>
      <w:proofErr w:type="gramEnd"/>
      <w:r w:rsidRPr="00CD3DF9">
        <w:rPr>
          <w:rFonts w:ascii="Arial" w:eastAsia="Times New Roman" w:hAnsi="Arial" w:cs="Arial"/>
          <w:color w:val="000000"/>
          <w:spacing w:val="20"/>
          <w:sz w:val="28"/>
          <w:szCs w:val="28"/>
        </w:rPr>
        <w:t xml:space="preserve"> к ней – бурная эмоциональная реакция помешает ей понять, за что её ругают. Сначала разберитесь, в чем ошибка.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Ругая мальчиков, изложите кратко и четко, чем вы недовольны, т.к. они не могут долго удерживать эмоциональное напряжение. Их мозг как бы отключает слуховой канал, и ребенок перестаёт вас слушать и слышать.</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Знайте, что девочки могут капризничать, казалось бы, без причины или по незначительным поводам из-за усталости (истощение правого “эмоционального” полушария мозга). Мальчик в этом случае истощается интеллектуально (снижение активности левого “рационально-логического” полушария). Ругать их за это не только бесполезно, но и безнравственно.</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Никогда не забывайте, что мы ещё очень мало знаем о том, как несмышленое дитя превращается во взрослого человека. Есть множество тайн в развитии мозга и психики, которые пока не доступны нашему пониманию. Поэтому главной своей заповедью сделайте – “не навреди!”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Работа с семьей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Понимая исключительную важность детско-родительских отношений и примера родителей для формирования </w:t>
      </w:r>
      <w:proofErr w:type="spellStart"/>
      <w:r w:rsidRPr="00CD3DF9">
        <w:rPr>
          <w:rFonts w:ascii="Arial" w:eastAsia="Times New Roman" w:hAnsi="Arial" w:cs="Arial"/>
          <w:color w:val="000000"/>
          <w:spacing w:val="20"/>
          <w:sz w:val="28"/>
          <w:szCs w:val="28"/>
        </w:rPr>
        <w:t>гендерной</w:t>
      </w:r>
      <w:proofErr w:type="spellEnd"/>
      <w:r w:rsidRPr="00CD3DF9">
        <w:rPr>
          <w:rFonts w:ascii="Arial" w:eastAsia="Times New Roman" w:hAnsi="Arial" w:cs="Arial"/>
          <w:color w:val="000000"/>
          <w:spacing w:val="20"/>
          <w:sz w:val="28"/>
          <w:szCs w:val="28"/>
        </w:rPr>
        <w:t xml:space="preserve"> идентификации, большая работа должна проводиться с семьями воспитанников.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Для выявления представлений и отношения родителей к проблеме </w:t>
      </w:r>
      <w:proofErr w:type="spellStart"/>
      <w:r w:rsidRPr="00CD3DF9">
        <w:rPr>
          <w:rFonts w:ascii="Arial" w:eastAsia="Times New Roman" w:hAnsi="Arial" w:cs="Arial"/>
          <w:color w:val="000000"/>
          <w:spacing w:val="20"/>
          <w:sz w:val="28"/>
          <w:szCs w:val="28"/>
        </w:rPr>
        <w:t>гендерного</w:t>
      </w:r>
      <w:proofErr w:type="spellEnd"/>
      <w:r w:rsidRPr="00CD3DF9">
        <w:rPr>
          <w:rFonts w:ascii="Arial" w:eastAsia="Times New Roman" w:hAnsi="Arial" w:cs="Arial"/>
          <w:color w:val="000000"/>
          <w:spacing w:val="20"/>
          <w:sz w:val="28"/>
          <w:szCs w:val="28"/>
        </w:rPr>
        <w:t xml:space="preserve"> воспитания детей можно провести анкетирование по вопросам: «Какие качества мы воспитываем у мальчиков и девочек?», «Знаете ли вы своего ребенка и особенности его взаимоотношений со сверстниками?», «Определите педагогический стиль своего поведения в семье», «Должны ли быть у ребенка домашние обязанности?».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С целью педагогического и психологического просвещения родителей по вопросам воспитания мальчиков и девочек в "Уголках для родителей" следует оформить наглядную информацию.</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lastRenderedPageBreak/>
        <w:t>В ходе практических консультаций для родителей можно организовать психолого-педагогическое просвещение родителей по данной теме, а также обмен опытом по воспитанию детей.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Вовлечение родителей в образовательный процесс детского сада способствует повышению результативности деятельности педагогов. В старших группах родители могут провести занятия в кружках по интересам, на которых дети с удовольствием попытаются овладеть навыками рукоделия, домоводства, познакомятся с особенностями различных профессий.</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В группах можно оформить фотоальбомы "Мама с дочкой, папа с сыном - вместе смотримся красиво!", "Наша дружная семья"; общий стенд «Роль отца, матери и старшего поколения в воспитании дошкольника». Совместно с родителями можно проводить совместные </w:t>
      </w:r>
      <w:proofErr w:type="spellStart"/>
      <w:r w:rsidRPr="00CD3DF9">
        <w:rPr>
          <w:rFonts w:ascii="Arial" w:eastAsia="Times New Roman" w:hAnsi="Arial" w:cs="Arial"/>
          <w:color w:val="000000"/>
          <w:spacing w:val="20"/>
          <w:sz w:val="28"/>
          <w:szCs w:val="28"/>
        </w:rPr>
        <w:t>культурно-досуговые</w:t>
      </w:r>
      <w:proofErr w:type="spellEnd"/>
      <w:r w:rsidRPr="00CD3DF9">
        <w:rPr>
          <w:rFonts w:ascii="Arial" w:eastAsia="Times New Roman" w:hAnsi="Arial" w:cs="Arial"/>
          <w:color w:val="000000"/>
          <w:spacing w:val="20"/>
          <w:sz w:val="28"/>
          <w:szCs w:val="28"/>
        </w:rPr>
        <w:t xml:space="preserve"> мероприятия (например, "Рыцарский турнир", «Мода для крошек», «Калейдоскоп профессий»), привлекать родителей к участию в конкурсах рисунков, выставках поделок («Моя семья», «Умелые руки не знают скуки»).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b/>
          <w:bCs/>
          <w:color w:val="000000"/>
          <w:spacing w:val="20"/>
          <w:sz w:val="28"/>
          <w:szCs w:val="28"/>
        </w:rPr>
        <w:t>Консультация для родителей «Девочки и мальчики»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Ребенок родился. Если в один ряд положить новорожденных, завернутых в пеленки, то по внешнему виду нельзя определить, мальчик это или девочка. Помогают различать пол ребенка красные и синие ленточки. Пол ребенка трудно различить и в год, когда малышей стригут и одевают в одинаковые костюмчики.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Но записи биотоков мозга у новорожденных мальчиков и девочек уже разные. По биотокам мозга можно определить, кто из них есть кто. Мы, взрослые, тоже интуитивно чувствуем эту разницу, поэтому по-разному разговариваем с сыном и дочкой, используем разные методы в воспитании. Мальчиков за провинность чаще наказывают и отчитывают суровым голосом. Им не позволяется плакать. Девочек чаще жалеют, ласкают, а мальчику говорят: «Ты же мужчина, мужчины не плачут!» А при обучении различие </w:t>
      </w:r>
      <w:r w:rsidRPr="00CD3DF9">
        <w:rPr>
          <w:rFonts w:ascii="Arial" w:eastAsia="Times New Roman" w:hAnsi="Arial" w:cs="Arial"/>
          <w:color w:val="000000"/>
          <w:spacing w:val="20"/>
          <w:sz w:val="28"/>
          <w:szCs w:val="28"/>
        </w:rPr>
        <w:lastRenderedPageBreak/>
        <w:t>мальчиков и девочек используют не всегда. В программах по дошкольному образованию есть такие фразы: «Ребенок в три года должен...», «К пяти годам он уже умеет...» А в медицинских таблицах нормы веса, роста разные для мальчиков и девочек.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Чем же они отличаются друг от друга? (Различие мальчиков и девочек взяты из книги В.Д. </w:t>
      </w:r>
      <w:proofErr w:type="spellStart"/>
      <w:r w:rsidRPr="00CD3DF9">
        <w:rPr>
          <w:rFonts w:ascii="Arial" w:eastAsia="Times New Roman" w:hAnsi="Arial" w:cs="Arial"/>
          <w:color w:val="000000"/>
          <w:spacing w:val="20"/>
          <w:sz w:val="28"/>
          <w:szCs w:val="28"/>
        </w:rPr>
        <w:t>Еремеевой</w:t>
      </w:r>
      <w:proofErr w:type="spellEnd"/>
      <w:r w:rsidRPr="00CD3DF9">
        <w:rPr>
          <w:rFonts w:ascii="Arial" w:eastAsia="Times New Roman" w:hAnsi="Arial" w:cs="Arial"/>
          <w:color w:val="000000"/>
          <w:spacing w:val="20"/>
          <w:sz w:val="28"/>
          <w:szCs w:val="28"/>
        </w:rPr>
        <w:t xml:space="preserve">, Т.П. </w:t>
      </w:r>
      <w:proofErr w:type="spellStart"/>
      <w:r w:rsidRPr="00CD3DF9">
        <w:rPr>
          <w:rFonts w:ascii="Arial" w:eastAsia="Times New Roman" w:hAnsi="Arial" w:cs="Arial"/>
          <w:color w:val="000000"/>
          <w:spacing w:val="20"/>
          <w:sz w:val="28"/>
          <w:szCs w:val="28"/>
        </w:rPr>
        <w:t>Хризман</w:t>
      </w:r>
      <w:proofErr w:type="spellEnd"/>
      <w:r w:rsidRPr="00CD3DF9">
        <w:rPr>
          <w:rFonts w:ascii="Arial" w:eastAsia="Times New Roman" w:hAnsi="Arial" w:cs="Arial"/>
          <w:color w:val="000000"/>
          <w:spacing w:val="20"/>
          <w:sz w:val="28"/>
          <w:szCs w:val="28"/>
        </w:rPr>
        <w:t xml:space="preserve"> «Девочки и мальчики — два разных мира»).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Девочки рождаются более </w:t>
      </w:r>
      <w:proofErr w:type="gramStart"/>
      <w:r w:rsidRPr="00CD3DF9">
        <w:rPr>
          <w:rFonts w:ascii="Arial" w:eastAsia="Times New Roman" w:hAnsi="Arial" w:cs="Arial"/>
          <w:color w:val="000000"/>
          <w:spacing w:val="20"/>
          <w:sz w:val="28"/>
          <w:szCs w:val="28"/>
        </w:rPr>
        <w:t>зрелыми</w:t>
      </w:r>
      <w:proofErr w:type="gramEnd"/>
      <w:r w:rsidRPr="00CD3DF9">
        <w:rPr>
          <w:rFonts w:ascii="Arial" w:eastAsia="Times New Roman" w:hAnsi="Arial" w:cs="Arial"/>
          <w:color w:val="000000"/>
          <w:spacing w:val="20"/>
          <w:sz w:val="28"/>
          <w:szCs w:val="28"/>
        </w:rPr>
        <w:t xml:space="preserve"> на 3—4 недели, а к периоду половой зрелости эта разница различается почти в 2 года.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начинают позже ходить на 2—3 месяца, чем девочки, а говорить позже на 4-6 месяцев.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При рождении мальчиков у женщин чаще бывают осложнения. На 100 зачатий девочек приходится 120—180 зачатий мальчиков.</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более подвижны, чем девочки. Для детей 7—15 лет травмы у мальчиков случаются чаще в 2 раза.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Трудновоспитуемые — чаще мальчики. Их чаще ругают, меньше берут на руки.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До 8 лет острота слуха у мальчиков выше (генная память — надо выследит дичь и убить, чтобы принести в пещеру своей женщине), чем у девочек.</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Игры девочек опираются на ближнее зрение. Они раскладывают свои игрушки возле себя.</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w:t>
      </w:r>
      <w:r w:rsidRPr="00CD3DF9">
        <w:rPr>
          <w:rFonts w:ascii="Arial" w:eastAsia="Times New Roman" w:hAnsi="Arial" w:cs="Arial"/>
          <w:color w:val="000000"/>
          <w:spacing w:val="20"/>
          <w:sz w:val="28"/>
          <w:szCs w:val="28"/>
        </w:rPr>
        <w:lastRenderedPageBreak/>
        <w:t>тумбочку. Поэтому мальчикам необходимы спортивные вертикальные уголки или большие просторные комнаты для игр.</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Вопросы мальчики задают конкретно, для получения информации. А девочки задают вопросы для установления контакта. Когда в класс приходит новый учитель, то девочки обязательно спрашивали, придет ли он еще, есть ли у него семья. Мальчикам это все было безразлично.</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У девочек лучше развита беглость речи и скорость чтения. Но мальчики лучше решают задачи и отгадывают кроссворды.</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У девочек лучше развита мелкая моторика рук. Поэтому они пишут аккуратно и лучше выполняют работу, связанную с мелкой моторикой (вышивание, </w:t>
      </w:r>
      <w:proofErr w:type="spellStart"/>
      <w:r w:rsidRPr="00CD3DF9">
        <w:rPr>
          <w:rFonts w:ascii="Arial" w:eastAsia="Times New Roman" w:hAnsi="Arial" w:cs="Arial"/>
          <w:color w:val="000000"/>
          <w:spacing w:val="20"/>
          <w:sz w:val="28"/>
          <w:szCs w:val="28"/>
        </w:rPr>
        <w:t>бисероплетение</w:t>
      </w:r>
      <w:proofErr w:type="spellEnd"/>
      <w:r w:rsidRPr="00CD3DF9">
        <w:rPr>
          <w:rFonts w:ascii="Arial" w:eastAsia="Times New Roman" w:hAnsi="Arial" w:cs="Arial"/>
          <w:color w:val="000000"/>
          <w:spacing w:val="20"/>
          <w:sz w:val="28"/>
          <w:szCs w:val="28"/>
        </w:rPr>
        <w:t>).</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Мальчики более возбудимы, раздражительны, беспокойны, нетерпимы, неуверенны в себе и более агрессивны, чем девочки.</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Мозг девочек готов к ответу на любую неприятность, готов отреагировать на воздействие с любой стороны (инстинкт выживания), так как цель женского — рождение жизни и ее сохранение. А цель мужского пола — это прогресс. Открытия делают мужчины, а женщины эти открытия совершенствуют.</w:t>
      </w:r>
    </w:p>
    <w:p w:rsidR="00DB3B74" w:rsidRPr="00CD3DF9" w:rsidRDefault="00DB3B74" w:rsidP="00DB3B74">
      <w:pPr>
        <w:spacing w:before="100" w:beforeAutospacing="1" w:after="100" w:afterAutospacing="1" w:line="400" w:lineRule="atLeast"/>
        <w:ind w:firstLine="20"/>
        <w:rPr>
          <w:rFonts w:ascii="Arial" w:eastAsia="Times New Roman" w:hAnsi="Arial" w:cs="Arial"/>
          <w:color w:val="000000"/>
          <w:spacing w:val="20"/>
          <w:sz w:val="28"/>
          <w:szCs w:val="28"/>
        </w:rPr>
      </w:pPr>
      <w:r w:rsidRPr="00CD3DF9">
        <w:rPr>
          <w:rFonts w:ascii="Arial" w:eastAsia="Times New Roman" w:hAnsi="Arial" w:cs="Arial"/>
          <w:color w:val="000000"/>
          <w:spacing w:val="20"/>
          <w:sz w:val="28"/>
          <w:szCs w:val="28"/>
        </w:rPr>
        <w:t xml:space="preserve">Мальчик и девочка - это два разных мира. Очень часто мы неправильно реагируем на поступки детей, потому что не понимаем, что стоит за этими поступками. Если в семье уже растёт дочка, и родился сын, родителям необходимо знать, что во многом придётся начинать с нуля и их опыт воспитания дочки не только не поможет, а даже может мешать. Если после сына в семье родилась дочь, сложностей обычно бывает меньше, хотя разницу учитывать придётся в любом случае. Воспитывать, </w:t>
      </w:r>
      <w:r w:rsidRPr="00CD3DF9">
        <w:rPr>
          <w:rFonts w:ascii="Arial" w:eastAsia="Times New Roman" w:hAnsi="Arial" w:cs="Arial"/>
          <w:color w:val="000000"/>
          <w:spacing w:val="20"/>
          <w:sz w:val="28"/>
          <w:szCs w:val="28"/>
        </w:rPr>
        <w:lastRenderedPageBreak/>
        <w:t>обучать и даже любить мальчиков и девочек надо по-разному. Но обязательно очень любить!</w:t>
      </w:r>
    </w:p>
    <w:p w:rsidR="00DB3B74" w:rsidRPr="00AC3957" w:rsidRDefault="00DB3B74" w:rsidP="00DB3B74">
      <w:pPr>
        <w:shd w:val="clear" w:color="auto" w:fill="FFFFFF" w:themeFill="background1"/>
        <w:spacing w:after="0" w:line="240" w:lineRule="auto"/>
        <w:rPr>
          <w:rFonts w:ascii="Arial" w:eastAsia="Times New Roman" w:hAnsi="Arial" w:cs="Arial"/>
          <w:b/>
          <w:bCs/>
          <w:i/>
          <w:color w:val="000000"/>
          <w:sz w:val="32"/>
          <w:szCs w:val="32"/>
        </w:rPr>
      </w:pPr>
      <w:r w:rsidRPr="00CD3DF9">
        <w:rPr>
          <w:rFonts w:ascii="Arial" w:eastAsia="Times New Roman" w:hAnsi="Arial" w:cs="Arial"/>
          <w:color w:val="000000"/>
          <w:spacing w:val="20"/>
          <w:sz w:val="28"/>
          <w:szCs w:val="28"/>
        </w:rPr>
        <w:t xml:space="preserve">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поможем избежать тех ошибок, что наделали в своей жизни по незнанию. </w:t>
      </w:r>
    </w:p>
    <w:p w:rsidR="00DA1624" w:rsidRDefault="00DA1624"/>
    <w:sectPr w:rsidR="00DA1624" w:rsidSect="00381984">
      <w:pgSz w:w="11906" w:h="16838"/>
      <w:pgMar w:top="1134" w:right="850"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B3B74"/>
    <w:rsid w:val="00040C33"/>
    <w:rsid w:val="00DA1624"/>
    <w:rsid w:val="00DB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4152</Words>
  <Characters>23670</Characters>
  <Application>Microsoft Office Word</Application>
  <DocSecurity>0</DocSecurity>
  <Lines>197</Lines>
  <Paragraphs>55</Paragraphs>
  <ScaleCrop>false</ScaleCrop>
  <Company>Microsoft</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Usr</cp:lastModifiedBy>
  <cp:revision>3</cp:revision>
  <dcterms:created xsi:type="dcterms:W3CDTF">2015-06-14T17:46:00Z</dcterms:created>
  <dcterms:modified xsi:type="dcterms:W3CDTF">2019-05-14T05:39:00Z</dcterms:modified>
</cp:coreProperties>
</file>